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45" w:rsidRDefault="00F85845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845">
        <w:rPr>
          <w:rFonts w:ascii="Times New Roman" w:hAnsi="Times New Roman" w:cs="Times New Roman"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666pt" o:ole="">
            <v:imagedata r:id="rId4" o:title=""/>
          </v:shape>
          <o:OLEObject Type="Embed" ProgID="AcroExch.Document.DC" ShapeID="_x0000_i1025" DrawAspect="Content" ObjectID="_1615122629" r:id="rId5"/>
        </w:object>
      </w:r>
    </w:p>
    <w:p w:rsidR="00F85845" w:rsidRDefault="00F85845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5845" w:rsidRDefault="00F85845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5845" w:rsidRDefault="00F85845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5845" w:rsidRDefault="00F85845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5845" w:rsidRDefault="00F85845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5845" w:rsidRDefault="00F85845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в) по минимизации и (или) ликвидации последствий коррупционных правонарушений.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2.4. Контрагент 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2.5. </w:t>
      </w:r>
      <w:proofErr w:type="gramStart"/>
      <w:r w:rsidRPr="00DF68D0">
        <w:rPr>
          <w:rFonts w:ascii="Times New Roman" w:hAnsi="Times New Roman" w:cs="Times New Roman"/>
          <w:sz w:val="24"/>
          <w:szCs w:val="24"/>
        </w:rPr>
        <w:t>Взятка 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 (бездействие) в пользу взяткодателя или представляемых им лиц, если такие действия (бездействие) входят в служебные полномочия должностного лица либо если оно в</w:t>
      </w:r>
      <w:proofErr w:type="gramEnd"/>
      <w:r w:rsidRPr="00DF68D0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 (бездействию), а равно за общее покровительство или попустительство по службе.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2.6. </w:t>
      </w:r>
      <w:proofErr w:type="gramStart"/>
      <w:r w:rsidRPr="00DF68D0">
        <w:rPr>
          <w:rFonts w:ascii="Times New Roman" w:hAnsi="Times New Roman" w:cs="Times New Roman"/>
          <w:sz w:val="24"/>
          <w:szCs w:val="24"/>
        </w:rPr>
        <w:t>Коммерческий подкуп 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 (бездействие) в интересах дающего в связи с занимаемым этим лицом служебным положением (часть 1 статьи 204 Уголовного кодекса Российской Федерации).</w:t>
      </w:r>
      <w:proofErr w:type="gramEnd"/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2.7. Конфликт интересов - ситуация, при которой личная заинтересованность (прямая или косвенная</w:t>
      </w:r>
      <w:proofErr w:type="gramStart"/>
      <w:r w:rsidRPr="00DF68D0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DF68D0">
        <w:rPr>
          <w:rFonts w:ascii="Times New Roman" w:hAnsi="Times New Roman" w:cs="Times New Roman"/>
          <w:sz w:val="24"/>
          <w:szCs w:val="24"/>
        </w:rPr>
        <w:t>аботника (представителя организации) влияет или может повлиять на надлежащее исполнение им должностных (трудовых) обязанностей и при которой возникает или может возникнуть противоречие между личной заинтересованностью работника (представителя организации) и правами и законными интересами организации, способное привести к причинению вреда правам и законным интересам, имуществу и (или) деловой репутации организации, работником (представителем организации) которой он является.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2.8. Личная заинтересованность работника - заинтересованность работника Организации,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III. Основные принципы противодействия коррупции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3.1. Противодействие коррупции в Организации основывается на следующих ключевых принципах: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 xml:space="preserve">3.2. Принцип соответствия </w:t>
      </w:r>
      <w:proofErr w:type="spellStart"/>
      <w:r w:rsidRPr="00DF68D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F68D0">
        <w:rPr>
          <w:rFonts w:ascii="Times New Roman" w:hAnsi="Times New Roman" w:cs="Times New Roman"/>
          <w:sz w:val="24"/>
          <w:szCs w:val="24"/>
        </w:rPr>
        <w:t xml:space="preserve"> политики Организации действующему законодательству и общепринятым нормам.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 xml:space="preserve">Соответствие реализуемых </w:t>
      </w:r>
      <w:proofErr w:type="spellStart"/>
      <w:r w:rsidRPr="00DF68D0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DF68D0">
        <w:rPr>
          <w:rFonts w:ascii="Times New Roman" w:hAnsi="Times New Roman" w:cs="Times New Roman"/>
          <w:sz w:val="24"/>
          <w:szCs w:val="24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Предприятию.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Предприятие при осуществлении своей финансово-хозяйственной деятельности придерживается принципа верховенства закона над текущими коммерческими интересами Организации.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lastRenderedPageBreak/>
        <w:t>3.3. Неприятие коррупции (принцип «нулевой толерантности»).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Организация при осуществлении своей финансово-хозяйственной деятельности придерживается принципа «нулевой толерантности», то есть неприятия коррупции в любых её формах и проявлениях, в том числе при взаимодействии со своими контрагентами, а равно государственными и муниципальными служащими, представителями международных организаций.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8D0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DF68D0">
        <w:rPr>
          <w:rFonts w:ascii="Times New Roman" w:hAnsi="Times New Roman" w:cs="Times New Roman"/>
          <w:sz w:val="24"/>
          <w:szCs w:val="24"/>
        </w:rPr>
        <w:t xml:space="preserve"> безусловно запрещает всем работникам, прямо или косвенно, лично или через посредничество третьих лиц (действующих от имени или в интересах Предприятия) участвовать в любой деятельности, совершать любые действия которые могут быть квалифицированы как коррупция.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8D0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DF68D0">
        <w:rPr>
          <w:rFonts w:ascii="Times New Roman" w:hAnsi="Times New Roman" w:cs="Times New Roman"/>
          <w:sz w:val="24"/>
          <w:szCs w:val="24"/>
        </w:rPr>
        <w:t xml:space="preserve"> безусловно запрещает всем работникам использовать каких-либо третьих лиц (в том числе деловых партнеров и представителей Организации), участвовать в любой деятельности, совершать любые действия, которые противоречат настоящему Положению и (или) могут быть квалифицированы как коррупция.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3.4. Принцип личного примера руководства.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3.5. Принцип вовлеченности работников.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 xml:space="preserve">Информированность работников Организации о положениях </w:t>
      </w:r>
      <w:proofErr w:type="spellStart"/>
      <w:r w:rsidRPr="00DF68D0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DF68D0">
        <w:rPr>
          <w:rFonts w:ascii="Times New Roman" w:hAnsi="Times New Roman" w:cs="Times New Roman"/>
          <w:sz w:val="24"/>
          <w:szCs w:val="24"/>
        </w:rPr>
        <w:t xml:space="preserve"> законодательства и их активное участие в формировании и реализации </w:t>
      </w:r>
      <w:proofErr w:type="spellStart"/>
      <w:r w:rsidRPr="00DF68D0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DF68D0">
        <w:rPr>
          <w:rFonts w:ascii="Times New Roman" w:hAnsi="Times New Roman" w:cs="Times New Roman"/>
          <w:sz w:val="24"/>
          <w:szCs w:val="24"/>
        </w:rPr>
        <w:t xml:space="preserve"> стандартов и процедур.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 xml:space="preserve">3.6. Принцип соразмерности </w:t>
      </w:r>
      <w:proofErr w:type="spellStart"/>
      <w:r w:rsidRPr="00DF68D0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DF68D0">
        <w:rPr>
          <w:rFonts w:ascii="Times New Roman" w:hAnsi="Times New Roman" w:cs="Times New Roman"/>
          <w:sz w:val="24"/>
          <w:szCs w:val="24"/>
        </w:rPr>
        <w:t xml:space="preserve"> процедур риску коррупции.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 xml:space="preserve">3.7. Принцип эффективности </w:t>
      </w:r>
      <w:proofErr w:type="spellStart"/>
      <w:r w:rsidRPr="00DF68D0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DF68D0">
        <w:rPr>
          <w:rFonts w:ascii="Times New Roman" w:hAnsi="Times New Roman" w:cs="Times New Roman"/>
          <w:sz w:val="24"/>
          <w:szCs w:val="24"/>
        </w:rPr>
        <w:t xml:space="preserve"> процедур.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 xml:space="preserve">Применение на Предприятии таких </w:t>
      </w:r>
      <w:proofErr w:type="spellStart"/>
      <w:r w:rsidRPr="00DF68D0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DF68D0">
        <w:rPr>
          <w:rFonts w:ascii="Times New Roman" w:hAnsi="Times New Roman" w:cs="Times New Roman"/>
          <w:sz w:val="24"/>
          <w:szCs w:val="24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DF68D0">
        <w:rPr>
          <w:rFonts w:ascii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Pr="00DF68D0">
        <w:rPr>
          <w:rFonts w:ascii="Times New Roman" w:hAnsi="Times New Roman" w:cs="Times New Roman"/>
          <w:sz w:val="24"/>
          <w:szCs w:val="24"/>
        </w:rPr>
        <w:t>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3.8. Принцип ответственности и неотвратимости наказания.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DF68D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F68D0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3.9. Принцип открытости хозяйственной деятельности.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DF68D0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DF68D0">
        <w:rPr>
          <w:rFonts w:ascii="Times New Roman" w:hAnsi="Times New Roman" w:cs="Times New Roman"/>
          <w:sz w:val="24"/>
          <w:szCs w:val="24"/>
        </w:rPr>
        <w:t xml:space="preserve"> стандартах хозяйственной деятельности, с целью минимизировать риск деловых отношений с контрагентами, которые могут быть вовлечены в коррупционную деятельность.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3.10. Принцип постоянного контроля и регулярного мониторинга.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В связи с возможным изменением во времени коррупционных рисков и иных факторов, оказывающих влияние на хозяйственную деятельность, Организация осуществляет мониторинг внедренных адекватных мероприятий по предотвращению коррупции, контролирует их соблюдение, а при необходимости пересматривает и совершенствует их.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lastRenderedPageBreak/>
        <w:t xml:space="preserve">Регулярное осуществление мониторинга эффективности внедренных </w:t>
      </w:r>
      <w:proofErr w:type="spellStart"/>
      <w:r w:rsidRPr="00DF68D0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DF68D0">
        <w:rPr>
          <w:rFonts w:ascii="Times New Roman" w:hAnsi="Times New Roman" w:cs="Times New Roman"/>
          <w:sz w:val="24"/>
          <w:szCs w:val="24"/>
        </w:rPr>
        <w:t xml:space="preserve"> стандартов и процедур, а также </w:t>
      </w:r>
      <w:proofErr w:type="gramStart"/>
      <w:r w:rsidRPr="00DF68D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F68D0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IV. Меры предупреждения коррупции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4. Предупреждение коррупции в Организации осуществляется путем: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 xml:space="preserve">- проведения в Организации единой </w:t>
      </w:r>
      <w:proofErr w:type="spellStart"/>
      <w:r w:rsidRPr="00DF68D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F68D0">
        <w:rPr>
          <w:rFonts w:ascii="Times New Roman" w:hAnsi="Times New Roman" w:cs="Times New Roman"/>
          <w:sz w:val="24"/>
          <w:szCs w:val="24"/>
        </w:rPr>
        <w:t xml:space="preserve"> политики в области противодействия коррупции, направленной на формирование нетерпимости к коррупционному поведению, в том числе: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утверждение и применение настоящего Положения;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ознакомление с настоящим Положением работников Организации и возложения на них обязанности по безусловному соблюдению норм Положения.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обучения и информирования работников Организации;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ведения достоверного и полного учета фактов хозяйственной деятельности;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предъявление соответствующих требований к должностным лицам Организации и кандидатам на руководящие должности Организации;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 xml:space="preserve">- проверки на предмет соблюдения в Организации </w:t>
      </w:r>
      <w:proofErr w:type="spellStart"/>
      <w:r w:rsidRPr="00DF68D0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DF68D0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Федерации;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внедрения в практику кадровой работы Организации правила, в соответствии с которым безупречное и эффективное соблюдение работником норм настоящего Положения и иных требований применимого законодательства по вопросам противодействия коррупции должно в обязательном порядке учитываться: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F68D0">
        <w:rPr>
          <w:rFonts w:ascii="Times New Roman" w:hAnsi="Times New Roman" w:cs="Times New Roman"/>
          <w:sz w:val="24"/>
          <w:szCs w:val="24"/>
        </w:rPr>
        <w:t>при определении результата испытания работника в случае заключения трудового договора с работником с условием об испытании</w:t>
      </w:r>
      <w:proofErr w:type="gramEnd"/>
      <w:r w:rsidRPr="00DF68D0">
        <w:rPr>
          <w:rFonts w:ascii="Times New Roman" w:hAnsi="Times New Roman" w:cs="Times New Roman"/>
          <w:sz w:val="24"/>
          <w:szCs w:val="24"/>
        </w:rPr>
        <w:t>;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при назначении его на вышестоящую должность или при его поощрении.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IV. Основные направления противодействия коррупции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5. Основными направлениями деятельности Организации по противодействию коррупции являются: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проведение единой политики Организации в области противодействия коррупции;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взаимодействие Организации по вопросам противодействия коррупции с государственными органами, организациями, а также с гражданами и институтами гражданского общества;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spellStart"/>
      <w:r w:rsidRPr="00DF68D0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DF68D0">
        <w:rPr>
          <w:rFonts w:ascii="Times New Roman" w:hAnsi="Times New Roman" w:cs="Times New Roman"/>
          <w:sz w:val="24"/>
          <w:szCs w:val="24"/>
        </w:rPr>
        <w:t xml:space="preserve"> экспертиз внутренних документов Организации и условий заключаемых сделок с участием Организации;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нужд Предприятия.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принятие мер, направленных на привлечение работников Организации к более активному участию в противодействии коррупции, на формирование в Организации негативного отношения к коррупционному поведению;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совершенствование порядка использования имущества и ресурсов Организации.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 xml:space="preserve">VI. Должностные лица Организации, ответственные за реализацию </w:t>
      </w:r>
      <w:proofErr w:type="spellStart"/>
      <w:r w:rsidRPr="00DF68D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F68D0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DF68D0">
        <w:rPr>
          <w:rFonts w:ascii="Times New Roman" w:hAnsi="Times New Roman" w:cs="Times New Roman"/>
          <w:sz w:val="24"/>
          <w:szCs w:val="24"/>
        </w:rPr>
        <w:t>Заведующий Организации</w:t>
      </w:r>
      <w:proofErr w:type="gramEnd"/>
      <w:r w:rsidRPr="00DF68D0">
        <w:rPr>
          <w:rFonts w:ascii="Times New Roman" w:hAnsi="Times New Roman" w:cs="Times New Roman"/>
          <w:sz w:val="24"/>
          <w:szCs w:val="24"/>
        </w:rPr>
        <w:t xml:space="preserve"> отвечает за организацию всех мероприятий, направленных на реализацию принципов и требований настоящего Положения, включая назначение лиц, ответственных за разработку </w:t>
      </w:r>
      <w:proofErr w:type="spellStart"/>
      <w:r w:rsidRPr="00DF68D0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DF68D0">
        <w:rPr>
          <w:rFonts w:ascii="Times New Roman" w:hAnsi="Times New Roman" w:cs="Times New Roman"/>
          <w:sz w:val="24"/>
          <w:szCs w:val="24"/>
        </w:rPr>
        <w:t xml:space="preserve"> процедур, их внедрение и контроль.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 xml:space="preserve">6.2. Ответственными лицами за реализацию </w:t>
      </w:r>
      <w:proofErr w:type="spellStart"/>
      <w:r w:rsidRPr="00DF68D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F68D0">
        <w:rPr>
          <w:rFonts w:ascii="Times New Roman" w:hAnsi="Times New Roman" w:cs="Times New Roman"/>
          <w:sz w:val="24"/>
          <w:szCs w:val="24"/>
        </w:rPr>
        <w:t xml:space="preserve"> политики, исходя из собственных потребностей Организации, задач, специфики деятельности, </w:t>
      </w:r>
      <w:r w:rsidRPr="00DF68D0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организационной структуры являются заведующий, старший воспитатель, заместитель заведующего по АХР, которые в рамках Организации и </w:t>
      </w:r>
      <w:proofErr w:type="spellStart"/>
      <w:r w:rsidRPr="00DF68D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F68D0">
        <w:rPr>
          <w:rFonts w:ascii="Times New Roman" w:hAnsi="Times New Roman" w:cs="Times New Roman"/>
          <w:sz w:val="24"/>
          <w:szCs w:val="24"/>
        </w:rPr>
        <w:t xml:space="preserve"> деятельности осуществляют: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организацию проведения оценки коррупционных рисков;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 xml:space="preserve">- проведение оценки результатов </w:t>
      </w:r>
      <w:proofErr w:type="spellStart"/>
      <w:r w:rsidRPr="00DF68D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F68D0">
        <w:rPr>
          <w:rFonts w:ascii="Times New Roman" w:hAnsi="Times New Roman" w:cs="Times New Roman"/>
          <w:sz w:val="24"/>
          <w:szCs w:val="24"/>
        </w:rPr>
        <w:t xml:space="preserve"> работы и подготовка соответствующих отчетных материалов руководству Организации.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6.6. Для рассмотрения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 предотвращения и урегулирования конфликта интересов в Организации создается Комиссия по противодействию коррупции.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VII. Порядок предотвращения и урегулирования конфликта интересов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7.1. Конфликт интересов - ситуация, при которой личная заинтересованность (прямая или косвенная) работника (представителя) Организации влияет или может повлиять на надлежащее исполнение им должностных (трудовых</w:t>
      </w:r>
      <w:proofErr w:type="gramStart"/>
      <w:r w:rsidRPr="00DF68D0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DF68D0">
        <w:rPr>
          <w:rFonts w:ascii="Times New Roman" w:hAnsi="Times New Roman" w:cs="Times New Roman"/>
          <w:sz w:val="24"/>
          <w:szCs w:val="24"/>
        </w:rPr>
        <w:t>бязанностей и при которой возникает или может возникнуть противоречие между личной заинтересованностью работника (представителя) Организации и правами и законными интересами Организации, способное привести к причинению вреда правам и законным интересам, имуществу и (или) деловой репутации Организации, работником (представителем) которой он является.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 xml:space="preserve">7.2. Должностным лицом, ответственным за прием сведений о возникающих (имеющихся) конфликтах интересов является ответственное лицо за реализацию </w:t>
      </w:r>
      <w:proofErr w:type="spellStart"/>
      <w:r w:rsidRPr="00DF68D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F68D0">
        <w:rPr>
          <w:rFonts w:ascii="Times New Roman" w:hAnsi="Times New Roman" w:cs="Times New Roman"/>
          <w:sz w:val="24"/>
          <w:szCs w:val="24"/>
        </w:rPr>
        <w:t xml:space="preserve"> политики в Организации (наименование должности). Рассмотрение сведений о возникающих (имеющихся) конфликтах интересов для принятия мер по предотвращению и урегулированию конфликта интересов в Организации осуществляется Комиссией по противодействию коррупции Организации.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7.3. Устанавливаются следующие виды раскрытия конфликта интересов: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при приеме на работу;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при назначении на новую должность;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разовое раскрытие сведений по мере возникновения ситуаций конфликта интересов.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7.4.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Организация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с целью оценки серьезности возникающих для Организации рисков и выбора наиболее подходящей формы урегулирования конфликта интересов. В итоге этой работы Организация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lastRenderedPageBreak/>
        <w:t>- добровольный отказ работника Организации или его отстранение (постоянное или временное) 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пересмотр и изменение функциональных обязанностей работника;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отказ работника от своего личного интереса, порождающего конфликт с интересами Организации;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увольнение работника из Организации по инициативе работника.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7.5. При разрешении имеющегося конфликта интересов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7.6. Положением устанавливаются следующие обязанности работников в связи с раскрытием и урегулированием конфликта интересов: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избегать (по возможности) ситуаций и обстоятельств, которые могут привести к конфликту интересов;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раскрывать возникший (реальный) или потенциальный конфликт интересов;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VIII. Область применения политики и круг лиц, попадающих под ее действие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8.1. Основным кругом лиц, попадающих под действие настоящего Положения, являются работники Организации, находящиеся с ним в трудовых отношениях, вне зависимости от занимаемой должности и выполняемых функций. Положение может распространяться и на других физических и (или) юридических лиц, с которыми Организация вступает в иные договорные отношения. При этом необходимо учитывать, что эти случаи, условия и обязательства также могут быть закреплены в договорах, заключаемых Организацией с контрагентами.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8.2. В организации устанавливаются следующие обязанности работников по предупреждению и противодействию коррупции: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воздерживаться от совершения и (или) участия в совершении коррупционных правонарушений в интересах или от имени Организации;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- воздерживаться от поведения, которое может быть истолковано окружающими как готовность совершить, или участвовать в совершении коррупционного правонарушения в интересах или от имени Организации;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lastRenderedPageBreak/>
        <w:t xml:space="preserve">- незамедлительно информировать непосредственного руководителя, ответственное лицо за реализацию </w:t>
      </w:r>
      <w:proofErr w:type="spellStart"/>
      <w:r w:rsidRPr="00DF68D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F68D0">
        <w:rPr>
          <w:rFonts w:ascii="Times New Roman" w:hAnsi="Times New Roman" w:cs="Times New Roman"/>
          <w:sz w:val="24"/>
          <w:szCs w:val="24"/>
        </w:rPr>
        <w:t xml:space="preserve"> политики, руководство Организации о случаях склонения работника к совершению коррупционных правонарушений;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 xml:space="preserve">- незамедлительно информировать непосредственного руководителя, ответственное лицо за реализацию </w:t>
      </w:r>
      <w:proofErr w:type="spellStart"/>
      <w:r w:rsidRPr="00DF68D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F68D0">
        <w:rPr>
          <w:rFonts w:ascii="Times New Roman" w:hAnsi="Times New Roman" w:cs="Times New Roman"/>
          <w:sz w:val="24"/>
          <w:szCs w:val="24"/>
        </w:rPr>
        <w:t xml:space="preserve"> политики, руководство Предприятия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 xml:space="preserve">- сообщить непосредственному руководителю, ответственному лицу за реализацию </w:t>
      </w:r>
      <w:proofErr w:type="spellStart"/>
      <w:r w:rsidRPr="00DF68D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F68D0">
        <w:rPr>
          <w:rFonts w:ascii="Times New Roman" w:hAnsi="Times New Roman" w:cs="Times New Roman"/>
          <w:sz w:val="24"/>
          <w:szCs w:val="24"/>
        </w:rPr>
        <w:t xml:space="preserve"> политики о возможности возникновения либо возникшем у работника конфликте интересов.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 xml:space="preserve">IX. Ответственность работников за несоблюдение требований </w:t>
      </w:r>
      <w:proofErr w:type="spellStart"/>
      <w:r w:rsidRPr="00DF68D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F68D0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9.1. Все работники Организации, независимо от занимаемой должности, несут персональную ответственность за соблюдение принципов и требований настоящей Политики, а также за действия (бездействие) </w:t>
      </w:r>
      <w:proofErr w:type="spellStart"/>
      <w:r w:rsidRPr="00DF68D0">
        <w:rPr>
          <w:rFonts w:ascii="Times New Roman" w:hAnsi="Times New Roman" w:cs="Times New Roman"/>
          <w:sz w:val="24"/>
          <w:szCs w:val="24"/>
        </w:rPr>
        <w:t>подчинѐ</w:t>
      </w:r>
      <w:proofErr w:type="spellEnd"/>
      <w:r w:rsidRPr="00DF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8D0">
        <w:rPr>
          <w:rFonts w:ascii="Times New Roman" w:hAnsi="Times New Roman" w:cs="Times New Roman"/>
          <w:sz w:val="24"/>
          <w:szCs w:val="24"/>
        </w:rPr>
        <w:t>нных</w:t>
      </w:r>
      <w:proofErr w:type="spellEnd"/>
      <w:r w:rsidRPr="00DF68D0">
        <w:rPr>
          <w:rFonts w:ascii="Times New Roman" w:hAnsi="Times New Roman" w:cs="Times New Roman"/>
          <w:sz w:val="24"/>
          <w:szCs w:val="24"/>
        </w:rPr>
        <w:t xml:space="preserve"> им лиц, нарушающие эти принципы и требования.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9.2. В соответствии со статьей 13 Федерального закона от 25 декабря 2008 года № 273-ФЗ " О противодействии коррупции"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>X. Порядок пересмотра и внесения изменений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 xml:space="preserve">10.1. Если по результатам мониторинга возникают сомнения в эффективности реализуемых </w:t>
      </w:r>
      <w:proofErr w:type="spellStart"/>
      <w:r w:rsidRPr="00DF68D0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DF68D0">
        <w:rPr>
          <w:rFonts w:ascii="Times New Roman" w:hAnsi="Times New Roman" w:cs="Times New Roman"/>
          <w:sz w:val="24"/>
          <w:szCs w:val="24"/>
        </w:rPr>
        <w:t xml:space="preserve"> мероприятий, в настоящее Положение вносятся изменения и дополнения.</w:t>
      </w:r>
    </w:p>
    <w:p w:rsidR="00DF68D0" w:rsidRPr="00DF68D0" w:rsidRDefault="00DF68D0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8D0">
        <w:rPr>
          <w:rFonts w:ascii="Times New Roman" w:hAnsi="Times New Roman" w:cs="Times New Roman"/>
          <w:sz w:val="24"/>
          <w:szCs w:val="24"/>
        </w:rPr>
        <w:t xml:space="preserve">10.2. Пересмотр принятой </w:t>
      </w:r>
      <w:proofErr w:type="spellStart"/>
      <w:r w:rsidRPr="00DF68D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F68D0">
        <w:rPr>
          <w:rFonts w:ascii="Times New Roman" w:hAnsi="Times New Roman" w:cs="Times New Roman"/>
          <w:sz w:val="24"/>
          <w:szCs w:val="24"/>
        </w:rPr>
        <w:t xml:space="preserve"> политики может проводиться при внесении изменений в Трудовой кодекс Российской Федерации и законодательство Российской Федерации о противодействии коррупции.</w:t>
      </w:r>
    </w:p>
    <w:p w:rsidR="00ED4343" w:rsidRPr="00DF68D0" w:rsidRDefault="00ED4343" w:rsidP="00DF68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D4343" w:rsidRPr="00DF68D0" w:rsidSect="00ED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8D0"/>
    <w:rsid w:val="001C6659"/>
    <w:rsid w:val="004B7393"/>
    <w:rsid w:val="007258A3"/>
    <w:rsid w:val="007C22FB"/>
    <w:rsid w:val="00A922B0"/>
    <w:rsid w:val="00B53177"/>
    <w:rsid w:val="00D50304"/>
    <w:rsid w:val="00DF68D0"/>
    <w:rsid w:val="00ED4343"/>
    <w:rsid w:val="00F8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DF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DF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2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2019-03-26T13:20:00Z</cp:lastPrinted>
  <dcterms:created xsi:type="dcterms:W3CDTF">2019-03-26T07:15:00Z</dcterms:created>
  <dcterms:modified xsi:type="dcterms:W3CDTF">2019-03-26T13:24:00Z</dcterms:modified>
</cp:coreProperties>
</file>